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FCF" w:rsidRPr="009A6C81" w:rsidRDefault="008361B7" w:rsidP="00084FCF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42900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siness-Card-B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FCF" w:rsidRDefault="00084FCF" w:rsidP="00084FCF">
      <w:pPr>
        <w:spacing w:after="0"/>
        <w:jc w:val="center"/>
        <w:rPr>
          <w:sz w:val="24"/>
          <w:szCs w:val="24"/>
        </w:rPr>
      </w:pPr>
    </w:p>
    <w:p w:rsidR="008361B7" w:rsidRDefault="008361B7" w:rsidP="00084FCF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KENTUCKY SENIOR LIVING ASSOCIATION</w:t>
      </w:r>
    </w:p>
    <w:p w:rsidR="00084FCF" w:rsidRDefault="00084FCF" w:rsidP="00084FCF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PROVIDER MEMBERSHIP BENEFITS</w:t>
      </w:r>
    </w:p>
    <w:p w:rsidR="00084FCF" w:rsidRDefault="00084FCF" w:rsidP="00084FCF">
      <w:pPr>
        <w:spacing w:after="0"/>
        <w:rPr>
          <w:b/>
          <w:sz w:val="24"/>
          <w:szCs w:val="24"/>
        </w:rPr>
      </w:pPr>
    </w:p>
    <w:p w:rsidR="00084FCF" w:rsidRDefault="00CD1B68" w:rsidP="00084F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Technical Support</w:t>
      </w:r>
    </w:p>
    <w:p w:rsidR="00CD1B68" w:rsidRDefault="008361B7" w:rsidP="00084FCF">
      <w:pPr>
        <w:spacing w:after="0"/>
        <w:rPr>
          <w:sz w:val="24"/>
          <w:szCs w:val="24"/>
        </w:rPr>
      </w:pPr>
      <w:r>
        <w:rPr>
          <w:sz w:val="24"/>
          <w:szCs w:val="24"/>
        </w:rPr>
        <w:t>KSL</w:t>
      </w:r>
      <w:r w:rsidR="00CD1B68">
        <w:rPr>
          <w:sz w:val="24"/>
          <w:szCs w:val="24"/>
        </w:rPr>
        <w:t>A is available to answer your specific questions via our telephone number or e-mail.</w:t>
      </w:r>
    </w:p>
    <w:p w:rsidR="00CD1B68" w:rsidRDefault="006A6C5D" w:rsidP="00084F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Advocacy Support</w:t>
      </w:r>
    </w:p>
    <w:p w:rsidR="006A6C5D" w:rsidRDefault="008361B7" w:rsidP="00084FCF">
      <w:pPr>
        <w:spacing w:after="0"/>
        <w:rPr>
          <w:sz w:val="24"/>
          <w:szCs w:val="24"/>
        </w:rPr>
      </w:pPr>
      <w:r>
        <w:rPr>
          <w:sz w:val="24"/>
          <w:szCs w:val="24"/>
        </w:rPr>
        <w:t>KSL</w:t>
      </w:r>
      <w:r w:rsidR="006A6C5D">
        <w:rPr>
          <w:sz w:val="24"/>
          <w:szCs w:val="24"/>
        </w:rPr>
        <w:t>A is your industry’s voice with lawmakers and government policy-makers!  KALPAC – the Kentucky Assisted Living Political Action Committee – raises funds to support candidates who work to enhance the senior living industry.</w:t>
      </w:r>
    </w:p>
    <w:p w:rsidR="006A6C5D" w:rsidRDefault="009A6C81" w:rsidP="00084F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Leadership and Committees</w:t>
      </w:r>
    </w:p>
    <w:p w:rsidR="009A6C81" w:rsidRDefault="008361B7" w:rsidP="00084FCF">
      <w:pPr>
        <w:spacing w:after="0"/>
        <w:rPr>
          <w:sz w:val="24"/>
          <w:szCs w:val="24"/>
        </w:rPr>
      </w:pPr>
      <w:r>
        <w:rPr>
          <w:sz w:val="24"/>
          <w:szCs w:val="24"/>
        </w:rPr>
        <w:t>KSL</w:t>
      </w:r>
      <w:r w:rsidR="009A6C81">
        <w:rPr>
          <w:sz w:val="24"/>
          <w:szCs w:val="24"/>
        </w:rPr>
        <w:t>A offers you a host of volunteer leadership and committee opportunities!</w:t>
      </w:r>
    </w:p>
    <w:p w:rsidR="009B4842" w:rsidRDefault="009B4842" w:rsidP="00084F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Consumer Referrals</w:t>
      </w:r>
    </w:p>
    <w:p w:rsidR="005935D2" w:rsidRDefault="008361B7" w:rsidP="00084FCF">
      <w:pPr>
        <w:spacing w:after="0"/>
        <w:rPr>
          <w:sz w:val="24"/>
          <w:szCs w:val="24"/>
        </w:rPr>
      </w:pPr>
      <w:r>
        <w:rPr>
          <w:sz w:val="24"/>
          <w:szCs w:val="24"/>
        </w:rPr>
        <w:t>KSL</w:t>
      </w:r>
      <w:r w:rsidR="000926BE">
        <w:rPr>
          <w:sz w:val="24"/>
          <w:szCs w:val="24"/>
        </w:rPr>
        <w:t xml:space="preserve">A refers interested consumers to you!  These referrals are made via telephone, e-mail or </w:t>
      </w:r>
      <w:r>
        <w:rPr>
          <w:sz w:val="24"/>
          <w:szCs w:val="24"/>
        </w:rPr>
        <w:t>through KSL</w:t>
      </w:r>
      <w:r w:rsidR="009B4842">
        <w:rPr>
          <w:sz w:val="24"/>
          <w:szCs w:val="24"/>
        </w:rPr>
        <w:t>A’s website.</w:t>
      </w:r>
    </w:p>
    <w:p w:rsidR="004A3EDF" w:rsidRPr="004A3EDF" w:rsidRDefault="004A3EDF" w:rsidP="00084F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Conference</w:t>
      </w:r>
    </w:p>
    <w:p w:rsidR="005935D2" w:rsidRDefault="008361B7" w:rsidP="00084FCF">
      <w:pPr>
        <w:spacing w:after="0"/>
        <w:rPr>
          <w:sz w:val="24"/>
          <w:szCs w:val="24"/>
        </w:rPr>
      </w:pPr>
      <w:r>
        <w:rPr>
          <w:sz w:val="24"/>
          <w:szCs w:val="24"/>
        </w:rPr>
        <w:t>Held each spring, the KSL</w:t>
      </w:r>
      <w:r w:rsidR="005935D2">
        <w:rPr>
          <w:sz w:val="24"/>
          <w:szCs w:val="24"/>
        </w:rPr>
        <w:t>A conference and exhibition is a two-day event that provides the opportunity for industry professionals to participate in educational sessions, meet exhibitors and network with peers.</w:t>
      </w:r>
    </w:p>
    <w:p w:rsidR="005935D2" w:rsidRDefault="005935D2" w:rsidP="00084F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Educational Seminars</w:t>
      </w:r>
    </w:p>
    <w:p w:rsidR="005935D2" w:rsidRDefault="008361B7" w:rsidP="00084FCF">
      <w:pPr>
        <w:spacing w:after="0"/>
        <w:rPr>
          <w:sz w:val="24"/>
          <w:szCs w:val="24"/>
        </w:rPr>
      </w:pPr>
      <w:r>
        <w:rPr>
          <w:sz w:val="24"/>
          <w:szCs w:val="24"/>
        </w:rPr>
        <w:t>KSL</w:t>
      </w:r>
      <w:r w:rsidR="005935D2">
        <w:rPr>
          <w:sz w:val="24"/>
          <w:szCs w:val="24"/>
        </w:rPr>
        <w:t>A offers several free-standing seminars throughout the year.  These seminars focus on specific areas, providing information and training on industry trends, regulatory compliance, and inno</w:t>
      </w:r>
      <w:r>
        <w:rPr>
          <w:sz w:val="24"/>
          <w:szCs w:val="24"/>
        </w:rPr>
        <w:t>vative ideas and products.  KSL</w:t>
      </w:r>
      <w:r w:rsidR="005935D2">
        <w:rPr>
          <w:sz w:val="24"/>
          <w:szCs w:val="24"/>
        </w:rPr>
        <w:t>A will be offering additional training fo</w:t>
      </w:r>
      <w:r>
        <w:rPr>
          <w:sz w:val="24"/>
          <w:szCs w:val="24"/>
        </w:rPr>
        <w:t>r personal care homes in 2018.</w:t>
      </w:r>
    </w:p>
    <w:p w:rsidR="000926BE" w:rsidRDefault="000926BE" w:rsidP="00084F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Special Events</w:t>
      </w:r>
    </w:p>
    <w:p w:rsidR="007925C3" w:rsidRPr="008361B7" w:rsidRDefault="008361B7" w:rsidP="00084FCF">
      <w:pPr>
        <w:spacing w:after="0"/>
        <w:rPr>
          <w:sz w:val="24"/>
          <w:szCs w:val="24"/>
        </w:rPr>
      </w:pPr>
      <w:r>
        <w:rPr>
          <w:sz w:val="24"/>
          <w:szCs w:val="24"/>
        </w:rPr>
        <w:t>KSL</w:t>
      </w:r>
      <w:r w:rsidR="000926BE">
        <w:rPr>
          <w:sz w:val="24"/>
          <w:szCs w:val="24"/>
        </w:rPr>
        <w:t>A members are able to participate in special events that are scheduled throughout the year.  The</w:t>
      </w:r>
      <w:r>
        <w:rPr>
          <w:sz w:val="24"/>
          <w:szCs w:val="24"/>
        </w:rPr>
        <w:t>se events can be enjoyed by KSL</w:t>
      </w:r>
      <w:r w:rsidR="000926BE">
        <w:rPr>
          <w:sz w:val="24"/>
          <w:szCs w:val="24"/>
        </w:rPr>
        <w:t xml:space="preserve">A’s </w:t>
      </w:r>
      <w:r w:rsidR="00E626BB">
        <w:rPr>
          <w:sz w:val="24"/>
          <w:szCs w:val="24"/>
        </w:rPr>
        <w:t>members, residents and family members.</w:t>
      </w:r>
    </w:p>
    <w:p w:rsidR="007925C3" w:rsidRDefault="008361B7" w:rsidP="00084F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KSL</w:t>
      </w:r>
      <w:r w:rsidR="007925C3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Weekly </w:t>
      </w:r>
      <w:r w:rsidR="007925C3">
        <w:rPr>
          <w:b/>
          <w:sz w:val="24"/>
          <w:szCs w:val="24"/>
        </w:rPr>
        <w:t>E-Blast News</w:t>
      </w:r>
    </w:p>
    <w:p w:rsidR="007925C3" w:rsidRDefault="008361B7" w:rsidP="00084FCF">
      <w:pPr>
        <w:spacing w:after="0"/>
        <w:rPr>
          <w:sz w:val="24"/>
          <w:szCs w:val="24"/>
        </w:rPr>
      </w:pPr>
      <w:r>
        <w:rPr>
          <w:sz w:val="24"/>
          <w:szCs w:val="24"/>
        </w:rPr>
        <w:t>KSL</w:t>
      </w:r>
      <w:r w:rsidR="007925C3">
        <w:rPr>
          <w:sz w:val="24"/>
          <w:szCs w:val="24"/>
        </w:rPr>
        <w:t>A will frequently update members via e-mail about top issues that are important to your business!</w:t>
      </w:r>
    </w:p>
    <w:p w:rsidR="004A3EDF" w:rsidRDefault="004A3EDF" w:rsidP="00084F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Web Site Listing</w:t>
      </w:r>
    </w:p>
    <w:p w:rsidR="004A3EDF" w:rsidRPr="004A3EDF" w:rsidRDefault="004A3EDF" w:rsidP="00084FCF">
      <w:pPr>
        <w:spacing w:after="0"/>
        <w:rPr>
          <w:sz w:val="24"/>
          <w:szCs w:val="24"/>
        </w:rPr>
      </w:pPr>
      <w:r>
        <w:rPr>
          <w:sz w:val="24"/>
          <w:szCs w:val="24"/>
        </w:rPr>
        <w:t>Each provider member receives a free address listing, inclu</w:t>
      </w:r>
      <w:r w:rsidR="008361B7">
        <w:rPr>
          <w:sz w:val="24"/>
          <w:szCs w:val="24"/>
        </w:rPr>
        <w:t>ding an e-mail</w:t>
      </w:r>
      <w:r>
        <w:rPr>
          <w:sz w:val="24"/>
          <w:szCs w:val="24"/>
        </w:rPr>
        <w:t xml:space="preserve"> on </w:t>
      </w:r>
      <w:r w:rsidR="008361B7">
        <w:rPr>
          <w:b/>
          <w:sz w:val="24"/>
          <w:szCs w:val="24"/>
          <w:u w:val="single"/>
        </w:rPr>
        <w:t>www.kentuckysenior</w:t>
      </w:r>
      <w:bookmarkStart w:id="0" w:name="_GoBack"/>
      <w:bookmarkEnd w:id="0"/>
      <w:r>
        <w:rPr>
          <w:b/>
          <w:sz w:val="24"/>
          <w:szCs w:val="24"/>
          <w:u w:val="single"/>
        </w:rPr>
        <w:t>living.org</w:t>
      </w:r>
      <w:r>
        <w:rPr>
          <w:sz w:val="24"/>
          <w:szCs w:val="24"/>
        </w:rPr>
        <w:t>!</w:t>
      </w:r>
    </w:p>
    <w:p w:rsidR="007925C3" w:rsidRDefault="007925C3" w:rsidP="00084FCF">
      <w:pPr>
        <w:spacing w:after="0"/>
        <w:rPr>
          <w:sz w:val="24"/>
          <w:szCs w:val="24"/>
        </w:rPr>
      </w:pPr>
    </w:p>
    <w:p w:rsidR="007925C3" w:rsidRPr="007925C3" w:rsidRDefault="007925C3" w:rsidP="00084FCF">
      <w:pPr>
        <w:spacing w:after="0"/>
        <w:rPr>
          <w:sz w:val="24"/>
          <w:szCs w:val="24"/>
        </w:rPr>
      </w:pPr>
    </w:p>
    <w:sectPr w:rsidR="007925C3" w:rsidRPr="00792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CF"/>
    <w:rsid w:val="00084FCF"/>
    <w:rsid w:val="000926BE"/>
    <w:rsid w:val="004A3EDF"/>
    <w:rsid w:val="004D183A"/>
    <w:rsid w:val="005935D2"/>
    <w:rsid w:val="006441C8"/>
    <w:rsid w:val="006A6C5D"/>
    <w:rsid w:val="007925C3"/>
    <w:rsid w:val="008361B7"/>
    <w:rsid w:val="009A6C81"/>
    <w:rsid w:val="009B4842"/>
    <w:rsid w:val="00CD1B68"/>
    <w:rsid w:val="00E6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F9C64-BEDF-4979-A758-AF38C4AE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D9433-7461-4790-896B-465C4C13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White</dc:creator>
  <cp:keywords/>
  <dc:description/>
  <cp:lastModifiedBy>Bob White</cp:lastModifiedBy>
  <cp:revision>2</cp:revision>
  <cp:lastPrinted>2017-05-18T16:41:00Z</cp:lastPrinted>
  <dcterms:created xsi:type="dcterms:W3CDTF">2017-11-20T17:49:00Z</dcterms:created>
  <dcterms:modified xsi:type="dcterms:W3CDTF">2017-11-20T17:49:00Z</dcterms:modified>
</cp:coreProperties>
</file>